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EC" w:rsidRDefault="000C2FB1" w:rsidP="00D47EEC">
      <w:pPr>
        <w:pStyle w:val="a3"/>
        <w:numPr>
          <w:ilvl w:val="0"/>
          <w:numId w:val="2"/>
        </w:numPr>
      </w:pPr>
      <w:r>
        <w:fldChar w:fldCharType="begin"/>
      </w:r>
      <w:r>
        <w:instrText xml:space="preserve"> HYPERLINK "http://derscool15.ucoz.net/Mediaciya/1_fz_ot_29.12.2012_g-n_273-fz-ob_obrazovanii_v_ros.rtf" </w:instrText>
      </w:r>
      <w:r>
        <w:fldChar w:fldCharType="separate"/>
      </w:r>
      <w:r w:rsidR="00D47EEC" w:rsidRPr="000C2FB1">
        <w:rPr>
          <w:rStyle w:val="a4"/>
        </w:rPr>
        <w:t>1 ФЗ от 29.12.2012 г. N 273-ФЗ «Об образовании в Российской Федерации»</w:t>
      </w:r>
      <w:r>
        <w:fldChar w:fldCharType="end"/>
      </w:r>
    </w:p>
    <w:p w:rsidR="00D47EEC" w:rsidRDefault="008572C1" w:rsidP="00D47EEC">
      <w:pPr>
        <w:pStyle w:val="a3"/>
        <w:numPr>
          <w:ilvl w:val="0"/>
          <w:numId w:val="2"/>
        </w:numPr>
      </w:pPr>
      <w:hyperlink r:id="rId5" w:history="1">
        <w:r w:rsidR="00D47EEC" w:rsidRPr="00F07894">
          <w:rPr>
            <w:rStyle w:val="a4"/>
          </w:rPr>
          <w:t>2 Федеральный закон от 27.07.2010 г. N 193-ФЗ «Об альтернативной процедуре урегулирования споров с участием посредника»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6" w:history="1">
        <w:r w:rsidR="00D47EEC" w:rsidRPr="0082247E">
          <w:rPr>
            <w:rStyle w:val="a4"/>
          </w:rPr>
          <w:t xml:space="preserve">3 </w:t>
        </w:r>
        <w:proofErr w:type="gramStart"/>
        <w:r w:rsidR="00D47EEC" w:rsidRPr="0082247E">
          <w:rPr>
            <w:rStyle w:val="a4"/>
          </w:rPr>
          <w:t>Национальная</w:t>
        </w:r>
        <w:proofErr w:type="gramEnd"/>
        <w:r w:rsidR="00D47EEC" w:rsidRPr="0082247E">
          <w:rPr>
            <w:rStyle w:val="a4"/>
          </w:rPr>
          <w:t xml:space="preserve"> стратегии действий в интересах детей от 01.06.12 № 761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7" w:history="1">
        <w:r w:rsidR="00D47EEC" w:rsidRPr="0082247E">
          <w:rPr>
            <w:rStyle w:val="a4"/>
          </w:rPr>
          <w:t>4 Стратегия Воронежской области N642-р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8" w:history="1">
        <w:r w:rsidR="00D47EEC" w:rsidRPr="0082247E">
          <w:rPr>
            <w:rStyle w:val="a4"/>
          </w:rPr>
          <w:t>4ГОТОВ~1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9" w:history="1">
        <w:r w:rsidR="00D47EEC" w:rsidRPr="0082247E">
          <w:rPr>
            <w:rStyle w:val="a4"/>
          </w:rPr>
          <w:t>5 Приказ №810 от 21.07.14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0" w:history="1">
        <w:r w:rsidR="00D47EEC" w:rsidRPr="0082247E">
          <w:rPr>
            <w:rStyle w:val="a4"/>
          </w:rPr>
          <w:t>6 Методические рекомендации по организации служб школьной медиации N ВК-84407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1" w:history="1">
        <w:r w:rsidR="00D47EEC" w:rsidRPr="0082247E">
          <w:rPr>
            <w:rStyle w:val="a4"/>
          </w:rPr>
          <w:t>7 Законодательная база медиации.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2" w:history="1">
        <w:r w:rsidR="00D47EEC" w:rsidRPr="0082247E">
          <w:rPr>
            <w:rStyle w:val="a4"/>
          </w:rPr>
          <w:t>8 Организация службы медиации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3" w:history="1">
        <w:r w:rsidR="00D47EEC" w:rsidRPr="0082247E">
          <w:rPr>
            <w:rStyle w:val="a4"/>
          </w:rPr>
          <w:t>Концепция развития сети служб медиации до 2017 года утверждена распоряжением Правительства РФ от 30 июля 2014 г. № 1430-р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4" w:history="1">
        <w:r w:rsidR="00D47EEC" w:rsidRPr="0082247E">
          <w:rPr>
            <w:rStyle w:val="a4"/>
          </w:rPr>
          <w:t>Концепция семейной политики в СПб_1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5" w:history="1">
        <w:r w:rsidR="00D47EEC" w:rsidRPr="0082247E">
          <w:rPr>
            <w:rStyle w:val="a4"/>
          </w:rPr>
          <w:t>Концепция семейной политики в СПб_2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6" w:history="1">
        <w:r w:rsidR="00D47EEC" w:rsidRPr="0082247E">
          <w:rPr>
            <w:rStyle w:val="a4"/>
          </w:rPr>
          <w:t>Письмо Министерства образования и науки Российской Федерации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7" w:history="1">
        <w:proofErr w:type="spellStart"/>
        <w:r w:rsidR="00D47EEC" w:rsidRPr="0082247E">
          <w:rPr>
            <w:rStyle w:val="a4"/>
          </w:rPr>
          <w:t>План_мероприятий</w:t>
        </w:r>
        <w:proofErr w:type="spellEnd"/>
        <w:r w:rsidR="00D47EEC" w:rsidRPr="0082247E">
          <w:rPr>
            <w:rStyle w:val="a4"/>
          </w:rPr>
          <w:t xml:space="preserve"> на 2015 - 2017 годы по реализации важнейших положений Национальной стратегии действий в интересах детей на 2012 – 2017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8" w:history="1">
        <w:r w:rsidR="00D47EEC" w:rsidRPr="00EF318A">
          <w:rPr>
            <w:rStyle w:val="a4"/>
          </w:rPr>
          <w:t>ПЛАНМЕ~1</w:t>
        </w:r>
      </w:hyperlink>
    </w:p>
    <w:p w:rsidR="00D47EEC" w:rsidRDefault="008572C1" w:rsidP="00D47EEC">
      <w:pPr>
        <w:pStyle w:val="a3"/>
        <w:numPr>
          <w:ilvl w:val="0"/>
          <w:numId w:val="2"/>
        </w:numPr>
      </w:pPr>
      <w:hyperlink r:id="rId19" w:history="1">
        <w:r w:rsidR="00D47EEC" w:rsidRPr="00EF318A">
          <w:rPr>
            <w:rStyle w:val="a4"/>
          </w:rPr>
          <w:t>РАСПОР~1</w:t>
        </w:r>
      </w:hyperlink>
    </w:p>
    <w:p w:rsidR="000F30CB" w:rsidRDefault="008572C1" w:rsidP="00D47EEC">
      <w:pPr>
        <w:pStyle w:val="a3"/>
        <w:numPr>
          <w:ilvl w:val="0"/>
          <w:numId w:val="2"/>
        </w:numPr>
      </w:pPr>
      <w:hyperlink r:id="rId20" w:history="1">
        <w:r w:rsidR="00D47EEC" w:rsidRPr="00EF318A">
          <w:rPr>
            <w:rStyle w:val="a4"/>
          </w:rPr>
          <w:t>стандарты восстановительной медиации</w:t>
        </w:r>
      </w:hyperlink>
      <w:r w:rsidR="00D47EEC">
        <w:br/>
      </w:r>
      <w:r w:rsidR="00D47EEC">
        <w:br/>
      </w:r>
    </w:p>
    <w:sectPr w:rsidR="000F30CB" w:rsidSect="00D47E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A7E"/>
    <w:multiLevelType w:val="hybridMultilevel"/>
    <w:tmpl w:val="232A6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435A"/>
    <w:multiLevelType w:val="hybridMultilevel"/>
    <w:tmpl w:val="11347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7EEC"/>
    <w:rsid w:val="000C2FB1"/>
    <w:rsid w:val="000F30CB"/>
    <w:rsid w:val="003D7EED"/>
    <w:rsid w:val="0051172C"/>
    <w:rsid w:val="00551444"/>
    <w:rsid w:val="0082247E"/>
    <w:rsid w:val="008572C1"/>
    <w:rsid w:val="00D47EEC"/>
    <w:rsid w:val="00E313E4"/>
    <w:rsid w:val="00EA0514"/>
    <w:rsid w:val="00EF318A"/>
    <w:rsid w:val="00F07894"/>
    <w:rsid w:val="00FB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E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3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scool15.ucoz.net/Mediaciya/4gotov1.doc" TargetMode="External"/><Relationship Id="rId13" Type="http://schemas.openxmlformats.org/officeDocument/2006/relationships/hyperlink" Target="http://derscool15.ucoz.net/Mediaciya/koncepcija_razvitija_seti_sluzhb_mediacii_do_2017_.pdf" TargetMode="External"/><Relationship Id="rId18" Type="http://schemas.openxmlformats.org/officeDocument/2006/relationships/hyperlink" Target="http://derscool15.ucoz.net/Mediaciya/planme1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rscool15.ucoz.net/Mediaciya/4_strategija_voronezhskoj_oblasti_n642-r.pdf" TargetMode="External"/><Relationship Id="rId12" Type="http://schemas.openxmlformats.org/officeDocument/2006/relationships/hyperlink" Target="http://derscool15.ucoz.net/Mediaciya/8_organizacija_sluzhby_mediacii.docx" TargetMode="External"/><Relationship Id="rId17" Type="http://schemas.openxmlformats.org/officeDocument/2006/relationships/hyperlink" Target="http://derscool15.ucoz.net/Mediaciya/plan_meroprijatij_na_2015-2017_gody_po_realizacii_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erscool15.ucoz.net/Mediaciya/pismo_ministerstva_obrazovanija_i_nauki_rossijskoj.docx" TargetMode="External"/><Relationship Id="rId20" Type="http://schemas.openxmlformats.org/officeDocument/2006/relationships/hyperlink" Target="http://derscool15.ucoz.net/Mediaciya/standarty_vosstanovitelnoj_mediaci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rscool15.ucoz.net/Mediaciya/3_nacionalnaja_strategii_dejstvij_v_interesakh_det.pdf" TargetMode="External"/><Relationship Id="rId11" Type="http://schemas.openxmlformats.org/officeDocument/2006/relationships/hyperlink" Target="http://derscool15.ucoz.net/Mediaciya/7_zakonodatelnaja_baza_mediacii..docx" TargetMode="External"/><Relationship Id="rId5" Type="http://schemas.openxmlformats.org/officeDocument/2006/relationships/hyperlink" Target="http://derscool15.ucoz.net/Mediaciya/2_federalnyj_zakon_ot_27.07.2010_g-n_193-fz-ob_alt.docx" TargetMode="External"/><Relationship Id="rId15" Type="http://schemas.openxmlformats.org/officeDocument/2006/relationships/hyperlink" Target="http://derscool15.ucoz.net/Mediaciya/koncepcija_semejnoj_politiki_v_spb_2.pdf" TargetMode="External"/><Relationship Id="rId10" Type="http://schemas.openxmlformats.org/officeDocument/2006/relationships/hyperlink" Target="http://derscool15.ucoz.net/Mediaciya/6_metodicheskie_rekomendacii_po_organizacii_sluzhb.doc" TargetMode="External"/><Relationship Id="rId19" Type="http://schemas.openxmlformats.org/officeDocument/2006/relationships/hyperlink" Target="http://derscool15.ucoz.net/Mediaciya/pasport_sluzhby_shkolnoj_mediacii_2017-2018_ucheb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scool15.ucoz.net/Mediaciya/5_prikaz-810_ot_21.07.14.docx" TargetMode="External"/><Relationship Id="rId14" Type="http://schemas.openxmlformats.org/officeDocument/2006/relationships/hyperlink" Target="http://derscool15.ucoz.net/Mediaciya/koncepcija_semejnoj_politiki_v_spb_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9</cp:revision>
  <dcterms:created xsi:type="dcterms:W3CDTF">2018-03-22T06:20:00Z</dcterms:created>
  <dcterms:modified xsi:type="dcterms:W3CDTF">2018-03-22T08:42:00Z</dcterms:modified>
</cp:coreProperties>
</file>